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2F087" w14:textId="69FCF616" w:rsidR="00D845AC" w:rsidRPr="00AA61FF" w:rsidRDefault="00D845AC" w:rsidP="777C8514">
      <w:pPr>
        <w:jc w:val="center"/>
        <w:rPr>
          <w:rFonts w:ascii="Calibri" w:eastAsia="Calibri" w:hAnsi="Calibri" w:cs="Calibri"/>
          <w:b/>
          <w:bCs/>
          <w:sz w:val="22"/>
          <w:szCs w:val="22"/>
          <w:lang w:val="en-US"/>
        </w:rPr>
      </w:pPr>
      <w:r w:rsidRPr="777C8514">
        <w:rPr>
          <w:rFonts w:ascii="Calibri" w:eastAsia="Calibri" w:hAnsi="Calibri" w:cs="Calibri"/>
          <w:b/>
          <w:bCs/>
          <w:sz w:val="22"/>
          <w:szCs w:val="22"/>
          <w:lang w:val="en-US"/>
        </w:rPr>
        <w:t xml:space="preserve">OEFC </w:t>
      </w:r>
      <w:r w:rsidR="00F153B8" w:rsidRPr="777C8514">
        <w:rPr>
          <w:rFonts w:ascii="Calibri" w:eastAsia="Calibri" w:hAnsi="Calibri" w:cs="Calibri"/>
          <w:b/>
          <w:bCs/>
          <w:sz w:val="22"/>
          <w:szCs w:val="22"/>
          <w:lang w:val="en-US"/>
        </w:rPr>
        <w:t>TERMINATION AGREEMENT RE EXISTING CONTRACT</w:t>
      </w:r>
    </w:p>
    <w:p w14:paraId="30E88C3A" w14:textId="77777777" w:rsidR="00AF7660" w:rsidRPr="00AA61FF" w:rsidRDefault="00AF7660" w:rsidP="777C8514">
      <w:pPr>
        <w:widowControl w:val="0"/>
        <w:kinsoku w:val="0"/>
        <w:overflowPunct w:val="0"/>
        <w:spacing w:after="0" w:line="240" w:lineRule="auto"/>
        <w:jc w:val="both"/>
        <w:textAlignment w:val="baseline"/>
        <w:rPr>
          <w:rFonts w:ascii="Calibri" w:eastAsia="Calibri" w:hAnsi="Calibri" w:cs="Calibri"/>
          <w:sz w:val="22"/>
          <w:szCs w:val="22"/>
          <w:lang w:val="en-US"/>
        </w:rPr>
      </w:pPr>
    </w:p>
    <w:p w14:paraId="1E0A4B2F" w14:textId="497F05A2" w:rsidR="001C7226" w:rsidRPr="00AA298B" w:rsidRDefault="001C7226" w:rsidP="5EF43846">
      <w:pPr>
        <w:rPr>
          <w:rFonts w:ascii="Calibri" w:eastAsia="Calibri" w:hAnsi="Calibri" w:cs="Calibri"/>
          <w:sz w:val="22"/>
          <w:szCs w:val="22"/>
          <w:u w:val="thick"/>
        </w:rPr>
      </w:pPr>
      <w:r w:rsidRPr="00AA298B">
        <w:rPr>
          <w:rFonts w:ascii="Calibri" w:eastAsia="Calibri" w:hAnsi="Calibri" w:cs="Calibri"/>
          <w:sz w:val="22"/>
          <w:szCs w:val="22"/>
        </w:rPr>
        <w:t xml:space="preserve">Reference is hereby made to the Ontario Electricity Financing Corporation Contract (the “OEFC Contract”) dated </w:t>
      </w:r>
      <w:r w:rsidR="00C51B27" w:rsidRPr="00E25D26">
        <w:rPr>
          <w:rFonts w:ascii="Calibri" w:eastAsia="Calibri" w:hAnsi="Calibri" w:cs="Calibri"/>
          <w:sz w:val="22"/>
          <w:szCs w:val="22"/>
          <w:highlight w:val="yellow"/>
        </w:rPr>
        <w:t>__________</w:t>
      </w:r>
      <w:r w:rsidRPr="00E25D26">
        <w:rPr>
          <w:rFonts w:ascii="Calibri" w:eastAsia="Calibri" w:hAnsi="Calibri" w:cs="Calibri"/>
          <w:sz w:val="22"/>
          <w:szCs w:val="22"/>
          <w:highlight w:val="yellow"/>
        </w:rPr>
        <w:t>,</w:t>
      </w:r>
      <w:r w:rsidRPr="00AA298B">
        <w:rPr>
          <w:rFonts w:ascii="Calibri" w:eastAsia="Calibri" w:hAnsi="Calibri" w:cs="Calibri"/>
          <w:sz w:val="22"/>
          <w:szCs w:val="22"/>
        </w:rPr>
        <w:t xml:space="preserve"> by and between</w:t>
      </w:r>
      <w:r w:rsidR="0C039BB4" w:rsidRPr="00AA298B">
        <w:rPr>
          <w:rFonts w:ascii="Calibri" w:eastAsia="Calibri" w:hAnsi="Calibri" w:cs="Calibri"/>
          <w:sz w:val="22"/>
          <w:szCs w:val="22"/>
        </w:rPr>
        <w:t xml:space="preserve"> </w:t>
      </w:r>
      <w:r w:rsidR="0C039BB4" w:rsidRPr="00E25D26">
        <w:rPr>
          <w:rFonts w:ascii="Calibri" w:eastAsia="Calibri" w:hAnsi="Calibri" w:cs="Calibri"/>
          <w:sz w:val="22"/>
          <w:szCs w:val="22"/>
          <w:highlight w:val="yellow"/>
        </w:rPr>
        <w:t xml:space="preserve">__________ </w:t>
      </w:r>
      <w:r w:rsidRPr="00E25D26">
        <w:rPr>
          <w:rFonts w:ascii="Calibri" w:eastAsia="Calibri" w:hAnsi="Calibri" w:cs="Calibri"/>
          <w:sz w:val="22"/>
          <w:szCs w:val="22"/>
          <w:highlight w:val="yellow"/>
        </w:rPr>
        <w:t>(</w:t>
      </w:r>
      <w:r w:rsidRPr="00AA298B">
        <w:rPr>
          <w:rFonts w:ascii="Calibri" w:eastAsia="Calibri" w:hAnsi="Calibri" w:cs="Calibri"/>
          <w:sz w:val="22"/>
          <w:szCs w:val="22"/>
        </w:rPr>
        <w:t>the “</w:t>
      </w:r>
      <w:r w:rsidR="18192E18" w:rsidRPr="00AA298B">
        <w:rPr>
          <w:rFonts w:ascii="Calibri" w:eastAsia="Calibri" w:hAnsi="Calibri" w:cs="Calibri"/>
          <w:sz w:val="22"/>
          <w:szCs w:val="22"/>
        </w:rPr>
        <w:t>Counterparty</w:t>
      </w:r>
      <w:r w:rsidRPr="00AA298B">
        <w:rPr>
          <w:rFonts w:ascii="Calibri" w:eastAsia="Calibri" w:hAnsi="Calibri" w:cs="Calibri"/>
          <w:sz w:val="22"/>
          <w:szCs w:val="22"/>
        </w:rPr>
        <w:t>”) and the Ontario Electricity Financing Corporation (“OEFC”), relating to the delivery of hydroelectric energy from the generating facility</w:t>
      </w:r>
      <w:r w:rsidR="009463E3" w:rsidRPr="00AA298B">
        <w:rPr>
          <w:rFonts w:ascii="Calibri" w:eastAsia="Calibri" w:hAnsi="Calibri" w:cs="Calibri"/>
          <w:sz w:val="22"/>
          <w:szCs w:val="22"/>
        </w:rPr>
        <w:t xml:space="preserve"> </w:t>
      </w:r>
      <w:r w:rsidR="5DC1FFA5" w:rsidRPr="00AA298B">
        <w:rPr>
          <w:rFonts w:ascii="Calibri" w:eastAsia="Calibri" w:hAnsi="Calibri" w:cs="Calibri"/>
          <w:sz w:val="22"/>
          <w:szCs w:val="22"/>
        </w:rPr>
        <w:t xml:space="preserve">known </w:t>
      </w:r>
      <w:r w:rsidR="00AA298B" w:rsidRPr="00AA298B">
        <w:rPr>
          <w:rFonts w:ascii="Calibri" w:eastAsia="Calibri" w:hAnsi="Calibri" w:cs="Calibri"/>
          <w:sz w:val="22"/>
          <w:szCs w:val="22"/>
        </w:rPr>
        <w:t xml:space="preserve">as </w:t>
      </w:r>
      <w:r w:rsidR="00AA298B" w:rsidRPr="00E25D26">
        <w:rPr>
          <w:rFonts w:ascii="Calibri" w:eastAsia="Calibri" w:hAnsi="Calibri" w:cs="Calibri"/>
          <w:sz w:val="22"/>
          <w:szCs w:val="22"/>
          <w:highlight w:val="yellow"/>
        </w:rPr>
        <w:t>_</w:t>
      </w:r>
      <w:r w:rsidR="3FD241A7" w:rsidRPr="00E25D26">
        <w:rPr>
          <w:rFonts w:ascii="Calibri" w:eastAsia="Calibri" w:hAnsi="Calibri" w:cs="Calibri"/>
          <w:sz w:val="22"/>
          <w:szCs w:val="22"/>
          <w:highlight w:val="yellow"/>
        </w:rPr>
        <w:t>_________</w:t>
      </w:r>
      <w:r w:rsidR="6A56E413" w:rsidRPr="00E25D26">
        <w:rPr>
          <w:rFonts w:ascii="Calibri" w:eastAsia="Calibri" w:hAnsi="Calibri" w:cs="Calibri"/>
          <w:sz w:val="22"/>
          <w:szCs w:val="22"/>
          <w:highlight w:val="yellow"/>
        </w:rPr>
        <w:t xml:space="preserve"> </w:t>
      </w:r>
      <w:r w:rsidR="6A56E413" w:rsidRPr="00AA298B">
        <w:rPr>
          <w:rFonts w:ascii="Calibri" w:eastAsia="Calibri" w:hAnsi="Calibri" w:cs="Calibri"/>
          <w:sz w:val="22"/>
          <w:szCs w:val="22"/>
        </w:rPr>
        <w:t>(the “Facility”)</w:t>
      </w:r>
      <w:r w:rsidRPr="00AA298B">
        <w:rPr>
          <w:rFonts w:ascii="Calibri" w:eastAsia="Calibri" w:hAnsi="Calibri" w:cs="Calibri"/>
          <w:sz w:val="22"/>
          <w:szCs w:val="22"/>
        </w:rPr>
        <w:t>.</w:t>
      </w:r>
    </w:p>
    <w:p w14:paraId="215C5F5B" w14:textId="23AA27E8" w:rsidR="704D390D" w:rsidRDefault="704D390D" w:rsidP="6285241E">
      <w:pPr>
        <w:rPr>
          <w:rFonts w:ascii="Calibri" w:eastAsia="Calibri" w:hAnsi="Calibri" w:cs="Calibri"/>
          <w:sz w:val="22"/>
          <w:szCs w:val="22"/>
          <w:highlight w:val="yellow"/>
        </w:rPr>
      </w:pPr>
      <w:r w:rsidRPr="00AA298B">
        <w:rPr>
          <w:rFonts w:ascii="Calibri" w:eastAsia="Calibri" w:hAnsi="Calibri" w:cs="Calibri"/>
          <w:sz w:val="22"/>
          <w:szCs w:val="22"/>
        </w:rPr>
        <w:t xml:space="preserve">Reference is also made </w:t>
      </w:r>
      <w:r w:rsidR="6360004E" w:rsidRPr="00AA298B">
        <w:rPr>
          <w:rFonts w:ascii="Calibri" w:eastAsia="Calibri" w:hAnsi="Calibri" w:cs="Calibri"/>
          <w:sz w:val="22"/>
          <w:szCs w:val="22"/>
        </w:rPr>
        <w:t xml:space="preserve">to the </w:t>
      </w:r>
      <w:r w:rsidR="4E50E128" w:rsidRPr="00AA298B">
        <w:rPr>
          <w:rFonts w:ascii="Calibri" w:eastAsia="Calibri" w:hAnsi="Calibri" w:cs="Calibri"/>
          <w:sz w:val="22"/>
          <w:szCs w:val="22"/>
        </w:rPr>
        <w:t>Independent Electricity System Operator</w:t>
      </w:r>
      <w:r w:rsidR="030987DD" w:rsidRPr="00AA298B">
        <w:rPr>
          <w:rFonts w:ascii="Calibri" w:eastAsia="Calibri" w:hAnsi="Calibri" w:cs="Calibri"/>
          <w:sz w:val="22"/>
          <w:szCs w:val="22"/>
        </w:rPr>
        <w:t xml:space="preserve"> (“IESO”)</w:t>
      </w:r>
      <w:r w:rsidR="4E50E128" w:rsidRPr="00AA298B">
        <w:rPr>
          <w:rFonts w:ascii="Calibri" w:eastAsia="Calibri" w:hAnsi="Calibri" w:cs="Calibri"/>
          <w:sz w:val="22"/>
          <w:szCs w:val="22"/>
        </w:rPr>
        <w:t xml:space="preserve"> </w:t>
      </w:r>
      <w:r w:rsidR="6360004E" w:rsidRPr="00AA298B">
        <w:rPr>
          <w:rFonts w:ascii="Calibri" w:eastAsia="Calibri" w:hAnsi="Calibri" w:cs="Calibri"/>
          <w:sz w:val="22"/>
          <w:szCs w:val="22"/>
        </w:rPr>
        <w:t>Northern Hydro Program</w:t>
      </w:r>
      <w:r w:rsidR="3587C270" w:rsidRPr="00AA298B">
        <w:rPr>
          <w:rFonts w:ascii="Calibri" w:eastAsia="Calibri" w:hAnsi="Calibri" w:cs="Calibri"/>
          <w:sz w:val="22"/>
          <w:szCs w:val="22"/>
        </w:rPr>
        <w:t xml:space="preserve">, the Northern Hydro Program Rules, version 1.0 (the “Rules”) </w:t>
      </w:r>
      <w:r w:rsidR="6DEA5830" w:rsidRPr="00AA298B">
        <w:rPr>
          <w:rFonts w:ascii="Calibri" w:eastAsia="Calibri" w:hAnsi="Calibri" w:cs="Calibri"/>
          <w:sz w:val="22"/>
          <w:szCs w:val="22"/>
        </w:rPr>
        <w:t xml:space="preserve">and an application made by </w:t>
      </w:r>
      <w:r w:rsidR="6DEA5830" w:rsidRPr="00E25D26">
        <w:rPr>
          <w:rFonts w:ascii="Calibri" w:eastAsia="Calibri" w:hAnsi="Calibri" w:cs="Calibri"/>
          <w:sz w:val="22"/>
          <w:szCs w:val="22"/>
          <w:highlight w:val="yellow"/>
        </w:rPr>
        <w:t>__________</w:t>
      </w:r>
      <w:r w:rsidR="6DEA5830" w:rsidRPr="00AA298B">
        <w:rPr>
          <w:rFonts w:ascii="Calibri" w:eastAsia="Calibri" w:hAnsi="Calibri" w:cs="Calibri"/>
          <w:sz w:val="22"/>
          <w:szCs w:val="22"/>
        </w:rPr>
        <w:t xml:space="preserve"> (the</w:t>
      </w:r>
      <w:r w:rsidR="6DEA5830" w:rsidRPr="00F72361">
        <w:rPr>
          <w:rFonts w:ascii="Calibri" w:eastAsia="Calibri" w:hAnsi="Calibri" w:cs="Calibri"/>
          <w:sz w:val="22"/>
          <w:szCs w:val="22"/>
        </w:rPr>
        <w:t xml:space="preserve"> “Applicant”)</w:t>
      </w:r>
      <w:r w:rsidR="6DEA5830" w:rsidRPr="6285241E">
        <w:rPr>
          <w:rFonts w:ascii="Calibri" w:eastAsia="Calibri" w:hAnsi="Calibri" w:cs="Calibri"/>
          <w:sz w:val="22"/>
          <w:szCs w:val="22"/>
        </w:rPr>
        <w:t xml:space="preserve"> </w:t>
      </w:r>
      <w:r w:rsidR="7F81FE9D" w:rsidRPr="6285241E">
        <w:rPr>
          <w:rFonts w:ascii="Calibri" w:eastAsia="Calibri" w:hAnsi="Calibri" w:cs="Calibri"/>
          <w:sz w:val="22"/>
          <w:szCs w:val="22"/>
        </w:rPr>
        <w:t xml:space="preserve">in respect of the Facility </w:t>
      </w:r>
      <w:r w:rsidR="6DEA5830" w:rsidRPr="6285241E">
        <w:rPr>
          <w:rFonts w:ascii="Calibri" w:eastAsia="Calibri" w:hAnsi="Calibri" w:cs="Calibri"/>
          <w:sz w:val="22"/>
          <w:szCs w:val="22"/>
        </w:rPr>
        <w:t>for participation in the Northern Hydro Program.</w:t>
      </w:r>
    </w:p>
    <w:p w14:paraId="1CEF8147" w14:textId="5B69AE66" w:rsidR="00450BDA" w:rsidRPr="001C7226" w:rsidRDefault="00450BDA" w:rsidP="5EF43846">
      <w:pPr>
        <w:rPr>
          <w:rFonts w:ascii="Calibri" w:eastAsia="Calibri" w:hAnsi="Calibri" w:cs="Calibri"/>
          <w:sz w:val="22"/>
          <w:szCs w:val="22"/>
        </w:rPr>
      </w:pPr>
      <w:r w:rsidRPr="6285241E">
        <w:rPr>
          <w:rFonts w:ascii="Calibri" w:eastAsia="Calibri" w:hAnsi="Calibri" w:cs="Calibri"/>
          <w:sz w:val="22"/>
          <w:szCs w:val="22"/>
        </w:rPr>
        <w:t xml:space="preserve">The </w:t>
      </w:r>
      <w:r w:rsidR="20566623" w:rsidRPr="6285241E">
        <w:rPr>
          <w:rFonts w:ascii="Calibri" w:eastAsia="Calibri" w:hAnsi="Calibri" w:cs="Calibri"/>
          <w:sz w:val="22"/>
          <w:szCs w:val="22"/>
        </w:rPr>
        <w:t xml:space="preserve">undersigned </w:t>
      </w:r>
      <w:r w:rsidRPr="6285241E">
        <w:rPr>
          <w:rFonts w:ascii="Calibri" w:eastAsia="Calibri" w:hAnsi="Calibri" w:cs="Calibri"/>
          <w:sz w:val="22"/>
          <w:szCs w:val="22"/>
        </w:rPr>
        <w:t xml:space="preserve">hereby irrevocably </w:t>
      </w:r>
      <w:r w:rsidR="0226A669" w:rsidRPr="6285241E">
        <w:rPr>
          <w:rFonts w:ascii="Calibri" w:eastAsia="Calibri" w:hAnsi="Calibri" w:cs="Calibri"/>
          <w:sz w:val="22"/>
          <w:szCs w:val="22"/>
        </w:rPr>
        <w:t>confirm</w:t>
      </w:r>
      <w:r w:rsidR="29D2DBBA" w:rsidRPr="6285241E">
        <w:rPr>
          <w:rFonts w:ascii="Calibri" w:eastAsia="Calibri" w:hAnsi="Calibri" w:cs="Calibri"/>
          <w:sz w:val="22"/>
          <w:szCs w:val="22"/>
        </w:rPr>
        <w:t xml:space="preserve"> and agree</w:t>
      </w:r>
      <w:r w:rsidR="0226A669" w:rsidRPr="6285241E">
        <w:rPr>
          <w:rFonts w:ascii="Calibri" w:eastAsia="Calibri" w:hAnsi="Calibri" w:cs="Calibri"/>
          <w:sz w:val="22"/>
          <w:szCs w:val="22"/>
        </w:rPr>
        <w:t xml:space="preserve"> that, if </w:t>
      </w:r>
      <w:r w:rsidR="0575B4DE" w:rsidRPr="6285241E">
        <w:rPr>
          <w:rFonts w:ascii="Calibri" w:eastAsia="Calibri" w:hAnsi="Calibri" w:cs="Calibri"/>
          <w:sz w:val="22"/>
          <w:szCs w:val="22"/>
        </w:rPr>
        <w:t>an Offer (as such term is defined in the Rules) is made in respect of the Facility</w:t>
      </w:r>
      <w:r w:rsidR="3187AE69" w:rsidRPr="6285241E">
        <w:rPr>
          <w:rFonts w:ascii="Calibri" w:eastAsia="Calibri" w:hAnsi="Calibri" w:cs="Calibri"/>
          <w:sz w:val="22"/>
          <w:szCs w:val="22"/>
        </w:rPr>
        <w:t xml:space="preserve"> </w:t>
      </w:r>
      <w:r w:rsidR="3187AE69" w:rsidRPr="2025BC0B">
        <w:rPr>
          <w:rFonts w:ascii="Calibri" w:eastAsia="Calibri" w:hAnsi="Calibri" w:cs="Calibri"/>
          <w:b/>
          <w:sz w:val="22"/>
          <w:szCs w:val="22"/>
        </w:rPr>
        <w:t>[and a Contract</w:t>
      </w:r>
      <w:r w:rsidR="6199AF6B" w:rsidRPr="2025BC0B">
        <w:rPr>
          <w:rFonts w:ascii="Calibri" w:eastAsia="Calibri" w:hAnsi="Calibri" w:cs="Calibri"/>
          <w:b/>
          <w:sz w:val="22"/>
          <w:szCs w:val="22"/>
        </w:rPr>
        <w:t xml:space="preserve"> (as such term is defined in the Rules)</w:t>
      </w:r>
      <w:r w:rsidR="3187AE69" w:rsidRPr="2025BC0B">
        <w:rPr>
          <w:rFonts w:ascii="Calibri" w:eastAsia="Calibri" w:hAnsi="Calibri" w:cs="Calibri"/>
          <w:b/>
          <w:sz w:val="22"/>
          <w:szCs w:val="22"/>
        </w:rPr>
        <w:t xml:space="preserve"> is</w:t>
      </w:r>
      <w:r w:rsidR="2DC0D50B" w:rsidRPr="2025BC0B">
        <w:rPr>
          <w:rFonts w:ascii="Calibri" w:eastAsia="Calibri" w:hAnsi="Calibri" w:cs="Calibri"/>
          <w:b/>
          <w:sz w:val="22"/>
          <w:szCs w:val="22"/>
        </w:rPr>
        <w:t xml:space="preserve"> </w:t>
      </w:r>
      <w:r w:rsidR="30312D33" w:rsidRPr="2025BC0B">
        <w:rPr>
          <w:rFonts w:ascii="Calibri" w:eastAsia="Calibri" w:hAnsi="Calibri" w:cs="Calibri"/>
          <w:b/>
          <w:sz w:val="22"/>
          <w:szCs w:val="22"/>
        </w:rPr>
        <w:t xml:space="preserve">entered into among the </w:t>
      </w:r>
      <w:r w:rsidR="34A51A2C" w:rsidRPr="2025BC0B">
        <w:rPr>
          <w:rFonts w:ascii="Calibri" w:eastAsia="Calibri" w:hAnsi="Calibri" w:cs="Calibri"/>
          <w:b/>
          <w:sz w:val="22"/>
          <w:szCs w:val="22"/>
        </w:rPr>
        <w:t>I</w:t>
      </w:r>
      <w:r w:rsidR="46867B5F" w:rsidRPr="2025BC0B">
        <w:rPr>
          <w:rFonts w:ascii="Calibri" w:eastAsia="Calibri" w:hAnsi="Calibri" w:cs="Calibri"/>
          <w:b/>
          <w:sz w:val="22"/>
          <w:szCs w:val="22"/>
        </w:rPr>
        <w:t>ESO</w:t>
      </w:r>
      <w:r w:rsidR="34A51A2C" w:rsidRPr="2025BC0B">
        <w:rPr>
          <w:rFonts w:ascii="Calibri" w:eastAsia="Calibri" w:hAnsi="Calibri" w:cs="Calibri"/>
          <w:b/>
          <w:sz w:val="22"/>
          <w:szCs w:val="22"/>
        </w:rPr>
        <w:t xml:space="preserve"> and the Applicant</w:t>
      </w:r>
      <w:r w:rsidR="20FA38E6" w:rsidRPr="6285241E">
        <w:rPr>
          <w:rFonts w:ascii="Calibri" w:eastAsia="Calibri" w:hAnsi="Calibri" w:cs="Calibri"/>
          <w:b/>
          <w:bCs/>
          <w:sz w:val="22"/>
          <w:szCs w:val="22"/>
        </w:rPr>
        <w:t xml:space="preserve"> in respect of the Facility</w:t>
      </w:r>
      <w:r w:rsidR="2DC0D50B" w:rsidRPr="2025BC0B">
        <w:rPr>
          <w:rFonts w:ascii="Calibri" w:eastAsia="Calibri" w:hAnsi="Calibri" w:cs="Calibri"/>
          <w:b/>
          <w:sz w:val="22"/>
          <w:szCs w:val="22"/>
        </w:rPr>
        <w:t>]</w:t>
      </w:r>
      <w:r w:rsidR="0575B4DE" w:rsidRPr="6285241E">
        <w:rPr>
          <w:rFonts w:ascii="Calibri" w:eastAsia="Calibri" w:hAnsi="Calibri" w:cs="Calibri"/>
          <w:sz w:val="22"/>
          <w:szCs w:val="22"/>
        </w:rPr>
        <w:t>,</w:t>
      </w:r>
      <w:r w:rsidR="0226A669" w:rsidRPr="6285241E">
        <w:rPr>
          <w:rFonts w:ascii="Calibri" w:eastAsia="Calibri" w:hAnsi="Calibri" w:cs="Calibri"/>
          <w:sz w:val="22"/>
          <w:szCs w:val="22"/>
        </w:rPr>
        <w:t xml:space="preserve"> </w:t>
      </w:r>
      <w:r w:rsidRPr="6285241E">
        <w:rPr>
          <w:rFonts w:ascii="Calibri" w:eastAsia="Calibri" w:hAnsi="Calibri" w:cs="Calibri"/>
          <w:sz w:val="22"/>
          <w:szCs w:val="22"/>
        </w:rPr>
        <w:t xml:space="preserve"> the OEFC Contract </w:t>
      </w:r>
      <w:r w:rsidR="0E478F10" w:rsidRPr="2025BC0B">
        <w:rPr>
          <w:rFonts w:ascii="Calibri" w:eastAsia="Calibri" w:hAnsi="Calibri" w:cs="Calibri"/>
          <w:sz w:val="22"/>
          <w:szCs w:val="22"/>
        </w:rPr>
        <w:t>will</w:t>
      </w:r>
      <w:r w:rsidRPr="2025BC0B">
        <w:rPr>
          <w:rFonts w:ascii="Calibri" w:eastAsia="Calibri" w:hAnsi="Calibri" w:cs="Calibri"/>
          <w:sz w:val="22"/>
          <w:szCs w:val="22"/>
        </w:rPr>
        <w:t xml:space="preserve"> terminate</w:t>
      </w:r>
      <w:r w:rsidRPr="6285241E">
        <w:rPr>
          <w:rFonts w:ascii="Calibri" w:eastAsia="Calibri" w:hAnsi="Calibri" w:cs="Calibri"/>
          <w:sz w:val="22"/>
          <w:szCs w:val="22"/>
        </w:rPr>
        <w:t xml:space="preserve"> effective as of 11:59 p.m. Eastern Time on</w:t>
      </w:r>
      <w:r w:rsidR="0118CB16" w:rsidRPr="6285241E">
        <w:rPr>
          <w:rFonts w:ascii="Calibri" w:eastAsia="Calibri" w:hAnsi="Calibri" w:cs="Calibri"/>
          <w:sz w:val="22"/>
          <w:szCs w:val="22"/>
        </w:rPr>
        <w:t xml:space="preserve"> </w:t>
      </w:r>
      <w:r w:rsidR="614B5F11" w:rsidRPr="2025BC0B">
        <w:rPr>
          <w:rFonts w:ascii="Calibri" w:eastAsia="Calibri" w:hAnsi="Calibri" w:cs="Calibri"/>
          <w:sz w:val="22"/>
          <w:szCs w:val="22"/>
        </w:rPr>
        <w:t>the</w:t>
      </w:r>
      <w:r w:rsidR="0118CB16" w:rsidRPr="2025BC0B">
        <w:rPr>
          <w:rFonts w:ascii="Calibri" w:eastAsia="Calibri" w:hAnsi="Calibri" w:cs="Calibri"/>
          <w:sz w:val="22"/>
          <w:szCs w:val="22"/>
        </w:rPr>
        <w:t xml:space="preserve"> </w:t>
      </w:r>
      <w:r w:rsidR="18C8BD90" w:rsidRPr="6285241E">
        <w:rPr>
          <w:rFonts w:ascii="Calibri" w:eastAsia="Calibri" w:hAnsi="Calibri" w:cs="Calibri"/>
          <w:sz w:val="22"/>
          <w:szCs w:val="22"/>
        </w:rPr>
        <w:t xml:space="preserve">day immediately </w:t>
      </w:r>
      <w:r w:rsidR="24C12208" w:rsidRPr="6285241E">
        <w:rPr>
          <w:rFonts w:ascii="Calibri" w:eastAsia="Calibri" w:hAnsi="Calibri" w:cs="Calibri"/>
          <w:sz w:val="22"/>
          <w:szCs w:val="22"/>
        </w:rPr>
        <w:t>preceding</w:t>
      </w:r>
      <w:r w:rsidR="18C8BD90" w:rsidRPr="6285241E">
        <w:rPr>
          <w:rFonts w:ascii="Calibri" w:eastAsia="Calibri" w:hAnsi="Calibri" w:cs="Calibri"/>
          <w:sz w:val="22"/>
          <w:szCs w:val="22"/>
        </w:rPr>
        <w:t xml:space="preserve"> </w:t>
      </w:r>
      <w:r w:rsidR="0118CB16" w:rsidRPr="6285241E">
        <w:rPr>
          <w:rFonts w:ascii="Calibri" w:eastAsia="Calibri" w:hAnsi="Calibri" w:cs="Calibri"/>
          <w:sz w:val="22"/>
          <w:szCs w:val="22"/>
        </w:rPr>
        <w:t xml:space="preserve">the Contract Date (as such term is defined in the Rules) </w:t>
      </w:r>
      <w:r w:rsidRPr="6285241E" w:rsidDel="00450BDA">
        <w:rPr>
          <w:rFonts w:ascii="Calibri" w:eastAsia="Calibri" w:hAnsi="Calibri" w:cs="Calibri"/>
          <w:sz w:val="22"/>
          <w:szCs w:val="22"/>
        </w:rPr>
        <w:t xml:space="preserve"> </w:t>
      </w:r>
      <w:r w:rsidRPr="6285241E">
        <w:rPr>
          <w:rFonts w:ascii="Calibri" w:eastAsia="Calibri" w:hAnsi="Calibri" w:cs="Calibri"/>
          <w:sz w:val="22"/>
          <w:szCs w:val="22"/>
        </w:rPr>
        <w:t>(the “Termination Date”)</w:t>
      </w:r>
      <w:r w:rsidR="00E42B99" w:rsidRPr="6285241E">
        <w:rPr>
          <w:rFonts w:ascii="Calibri" w:eastAsia="Calibri" w:hAnsi="Calibri" w:cs="Calibri"/>
          <w:sz w:val="22"/>
          <w:szCs w:val="22"/>
        </w:rPr>
        <w:t>.</w:t>
      </w:r>
    </w:p>
    <w:p w14:paraId="077C734A" w14:textId="1DF39297" w:rsidR="001C7226" w:rsidRPr="001C7226" w:rsidRDefault="001C7226" w:rsidP="777C8514">
      <w:pPr>
        <w:rPr>
          <w:rFonts w:ascii="Calibri" w:eastAsia="Calibri" w:hAnsi="Calibri" w:cs="Calibri"/>
          <w:sz w:val="22"/>
          <w:szCs w:val="22"/>
        </w:rPr>
      </w:pPr>
      <w:r w:rsidRPr="777C8514">
        <w:rPr>
          <w:rFonts w:ascii="Calibri" w:eastAsia="Calibri" w:hAnsi="Calibri" w:cs="Calibri"/>
          <w:sz w:val="22"/>
          <w:szCs w:val="22"/>
        </w:rPr>
        <w:t xml:space="preserve">As of the Termination Date, the OEFC Contract is of no further force or effect, and the </w:t>
      </w:r>
      <w:r w:rsidR="585596C2" w:rsidRPr="6285241E">
        <w:rPr>
          <w:rFonts w:ascii="Calibri" w:eastAsia="Calibri" w:hAnsi="Calibri" w:cs="Calibri"/>
          <w:sz w:val="22"/>
          <w:szCs w:val="22"/>
        </w:rPr>
        <w:t xml:space="preserve">Counterparty </w:t>
      </w:r>
      <w:r w:rsidRPr="777C8514">
        <w:rPr>
          <w:rFonts w:ascii="Calibri" w:eastAsia="Calibri" w:hAnsi="Calibri" w:cs="Calibri"/>
          <w:sz w:val="22"/>
          <w:szCs w:val="22"/>
        </w:rPr>
        <w:t xml:space="preserve">and OEFC no longer have any contractual relationship, except as expressly provided for </w:t>
      </w:r>
      <w:r w:rsidR="404BBB1D" w:rsidRPr="6285241E">
        <w:rPr>
          <w:rFonts w:ascii="Calibri" w:eastAsia="Calibri" w:hAnsi="Calibri" w:cs="Calibri"/>
          <w:sz w:val="22"/>
          <w:szCs w:val="22"/>
        </w:rPr>
        <w:t xml:space="preserve">in the OEFC Contract and </w:t>
      </w:r>
      <w:r w:rsidRPr="777C8514">
        <w:rPr>
          <w:rFonts w:ascii="Calibri" w:eastAsia="Calibri" w:hAnsi="Calibri" w:cs="Calibri"/>
          <w:sz w:val="22"/>
          <w:szCs w:val="22"/>
        </w:rPr>
        <w:t xml:space="preserve">provisions </w:t>
      </w:r>
      <w:r w:rsidR="6AD7FD45" w:rsidRPr="6285241E">
        <w:rPr>
          <w:rFonts w:ascii="Calibri" w:eastAsia="Calibri" w:hAnsi="Calibri" w:cs="Calibri"/>
          <w:sz w:val="22"/>
          <w:szCs w:val="22"/>
        </w:rPr>
        <w:t xml:space="preserve">of the OEFC Contract </w:t>
      </w:r>
      <w:r w:rsidRPr="777C8514">
        <w:rPr>
          <w:rFonts w:ascii="Calibri" w:eastAsia="Calibri" w:hAnsi="Calibri" w:cs="Calibri"/>
          <w:sz w:val="22"/>
          <w:szCs w:val="22"/>
        </w:rPr>
        <w:t>that survive termination.</w:t>
      </w:r>
    </w:p>
    <w:p w14:paraId="4C5F9B40" w14:textId="654836DE" w:rsidR="001C7226" w:rsidRPr="001C7226" w:rsidRDefault="001C7226" w:rsidP="777C8514">
      <w:pPr>
        <w:rPr>
          <w:rFonts w:ascii="Calibri" w:eastAsia="Calibri" w:hAnsi="Calibri" w:cs="Calibri"/>
          <w:sz w:val="22"/>
          <w:szCs w:val="22"/>
        </w:rPr>
      </w:pPr>
      <w:r w:rsidRPr="777C8514">
        <w:rPr>
          <w:rFonts w:ascii="Calibri" w:eastAsia="Calibri" w:hAnsi="Calibri" w:cs="Calibri"/>
          <w:sz w:val="22"/>
          <w:szCs w:val="22"/>
        </w:rPr>
        <w:t>The</w:t>
      </w:r>
      <w:r w:rsidRPr="6285241E" w:rsidDel="001C7226">
        <w:rPr>
          <w:rFonts w:ascii="Calibri" w:eastAsia="Calibri" w:hAnsi="Calibri" w:cs="Calibri"/>
          <w:sz w:val="22"/>
          <w:szCs w:val="22"/>
        </w:rPr>
        <w:t xml:space="preserve"> </w:t>
      </w:r>
      <w:r w:rsidR="193E05D2" w:rsidRPr="6285241E">
        <w:rPr>
          <w:rFonts w:ascii="Calibri" w:eastAsia="Calibri" w:hAnsi="Calibri" w:cs="Calibri"/>
          <w:sz w:val="22"/>
          <w:szCs w:val="22"/>
        </w:rPr>
        <w:t>Counterparty</w:t>
      </w:r>
      <w:r w:rsidRPr="777C8514">
        <w:rPr>
          <w:rFonts w:ascii="Calibri" w:eastAsia="Calibri" w:hAnsi="Calibri" w:cs="Calibri"/>
          <w:sz w:val="22"/>
          <w:szCs w:val="22"/>
        </w:rPr>
        <w:t xml:space="preserve"> acknowledges that it remains responsible for any obligations, liabilities, or amounts accrued or arising under the OEFC Contract prior to the Termination Date, in accordance with the terms of the OEFC Contract.</w:t>
      </w:r>
    </w:p>
    <w:p w14:paraId="0AD3B707" w14:textId="77777777" w:rsidR="001C7226" w:rsidRPr="001C7226" w:rsidRDefault="001C7226" w:rsidP="777C8514">
      <w:pPr>
        <w:rPr>
          <w:rFonts w:ascii="Calibri" w:eastAsia="Calibri" w:hAnsi="Calibri" w:cs="Calibri"/>
          <w:sz w:val="22"/>
          <w:szCs w:val="22"/>
        </w:rPr>
      </w:pPr>
      <w:r w:rsidRPr="777C8514">
        <w:rPr>
          <w:rFonts w:ascii="Calibri" w:eastAsia="Calibri" w:hAnsi="Calibri" w:cs="Calibri"/>
          <w:sz w:val="22"/>
          <w:szCs w:val="22"/>
        </w:rPr>
        <w:t xml:space="preserve">This termination is </w:t>
      </w:r>
      <w:proofErr w:type="gramStart"/>
      <w:r w:rsidRPr="777C8514">
        <w:rPr>
          <w:rFonts w:ascii="Calibri" w:eastAsia="Calibri" w:hAnsi="Calibri" w:cs="Calibri"/>
          <w:sz w:val="22"/>
          <w:szCs w:val="22"/>
        </w:rPr>
        <w:t>effected</w:t>
      </w:r>
      <w:proofErr w:type="gramEnd"/>
      <w:r w:rsidRPr="777C8514">
        <w:rPr>
          <w:rFonts w:ascii="Calibri" w:eastAsia="Calibri" w:hAnsi="Calibri" w:cs="Calibri"/>
          <w:sz w:val="22"/>
          <w:szCs w:val="22"/>
        </w:rPr>
        <w:t xml:space="preserve"> without prejudice to any rights or remedies of the IESO or OEFC in respect of any breach occurring prior to the Termination Date.</w:t>
      </w:r>
    </w:p>
    <w:p w14:paraId="0E2EF2A8" w14:textId="77777777" w:rsidR="001B1F73" w:rsidRDefault="001B1F73" w:rsidP="777C8514">
      <w:pPr>
        <w:rPr>
          <w:rFonts w:ascii="Calibri" w:eastAsia="Calibri" w:hAnsi="Calibri" w:cs="Calibri"/>
          <w:b/>
          <w:bCs/>
          <w:sz w:val="22"/>
          <w:szCs w:val="22"/>
        </w:rPr>
      </w:pPr>
    </w:p>
    <w:p w14:paraId="4B752D59" w14:textId="5D82C33A" w:rsidR="00FB71CA" w:rsidRPr="00AA298B" w:rsidRDefault="00FB71CA" w:rsidP="777C8514">
      <w:pPr>
        <w:widowControl w:val="0"/>
        <w:tabs>
          <w:tab w:val="left" w:pos="6480"/>
        </w:tabs>
        <w:kinsoku w:val="0"/>
        <w:overflowPunct w:val="0"/>
        <w:spacing w:line="278" w:lineRule="exact"/>
        <w:textAlignment w:val="baseline"/>
        <w:rPr>
          <w:rFonts w:ascii="Calibri" w:eastAsia="Calibri" w:hAnsi="Calibri" w:cs="Calibri"/>
          <w:b/>
          <w:bCs/>
          <w:spacing w:val="-3"/>
          <w:sz w:val="22"/>
          <w:szCs w:val="22"/>
          <w:lang w:val="en-US"/>
        </w:rPr>
      </w:pPr>
      <w:r w:rsidRPr="00E83101">
        <w:rPr>
          <w:rFonts w:ascii="Calibri" w:eastAsia="Calibri" w:hAnsi="Calibri" w:cs="Calibri"/>
          <w:b/>
          <w:bCs/>
          <w:spacing w:val="-3"/>
          <w:sz w:val="22"/>
          <w:szCs w:val="22"/>
          <w:highlight w:val="yellow"/>
          <w:lang w:val="en-US"/>
        </w:rPr>
        <w:t>[</w:t>
      </w:r>
      <w:r w:rsidR="00FC30EE" w:rsidRPr="00E83101">
        <w:rPr>
          <w:rFonts w:ascii="Calibri" w:eastAsia="Calibri" w:hAnsi="Calibri" w:cs="Calibri"/>
          <w:b/>
          <w:bCs/>
          <w:spacing w:val="-3"/>
          <w:sz w:val="22"/>
          <w:szCs w:val="22"/>
          <w:highlight w:val="yellow"/>
          <w:lang w:val="en-US"/>
        </w:rPr>
        <w:t>ONTARIO ELECTRICITY FINANCING CORPORATION</w:t>
      </w:r>
      <w:r w:rsidRPr="00E83101">
        <w:rPr>
          <w:rFonts w:ascii="Calibri" w:eastAsia="Calibri" w:hAnsi="Calibri" w:cs="Calibri"/>
          <w:b/>
          <w:bCs/>
          <w:spacing w:val="-3"/>
          <w:sz w:val="22"/>
          <w:szCs w:val="22"/>
          <w:highlight w:val="yellow"/>
          <w:lang w:val="en-US"/>
        </w:rPr>
        <w:t>]</w:t>
      </w:r>
      <w:r w:rsidRPr="00AA298B">
        <w:rPr>
          <w:rFonts w:ascii="Times New Roman" w:hAnsi="Times New Roman" w:cs="Times New Roman"/>
          <w:b/>
          <w:bCs/>
          <w:iCs/>
          <w:spacing w:val="-3"/>
          <w:lang w:val="en-US"/>
        </w:rPr>
        <w:tab/>
      </w:r>
    </w:p>
    <w:p w14:paraId="695986C6" w14:textId="77777777" w:rsidR="00FB71CA" w:rsidRPr="00AA298B" w:rsidRDefault="00FB71CA" w:rsidP="777C8514">
      <w:pPr>
        <w:widowControl w:val="0"/>
        <w:tabs>
          <w:tab w:val="left" w:pos="6480"/>
        </w:tabs>
        <w:kinsoku w:val="0"/>
        <w:overflowPunct w:val="0"/>
        <w:spacing w:line="278" w:lineRule="exact"/>
        <w:textAlignment w:val="baseline"/>
        <w:rPr>
          <w:rFonts w:ascii="Calibri" w:eastAsia="Calibri" w:hAnsi="Calibri" w:cs="Calibri"/>
          <w:b/>
          <w:bCs/>
          <w:spacing w:val="-3"/>
          <w:sz w:val="22"/>
          <w:szCs w:val="22"/>
          <w:lang w:val="en-US"/>
        </w:rPr>
      </w:pPr>
    </w:p>
    <w:p w14:paraId="15DFF838" w14:textId="796F4127" w:rsidR="00FB71CA" w:rsidRPr="00AA298B" w:rsidRDefault="00FB71CA" w:rsidP="777C8514">
      <w:pPr>
        <w:widowControl w:val="0"/>
        <w:tabs>
          <w:tab w:val="left" w:pos="6480"/>
        </w:tabs>
        <w:kinsoku w:val="0"/>
        <w:overflowPunct w:val="0"/>
        <w:spacing w:after="0" w:line="278" w:lineRule="exact"/>
        <w:textAlignment w:val="baseline"/>
        <w:rPr>
          <w:rFonts w:ascii="Calibri" w:eastAsia="Calibri" w:hAnsi="Calibri" w:cs="Calibri"/>
          <w:b/>
          <w:bCs/>
          <w:spacing w:val="-3"/>
          <w:sz w:val="22"/>
          <w:szCs w:val="22"/>
          <w:lang w:val="en-US"/>
        </w:rPr>
      </w:pPr>
      <w:r w:rsidRPr="00AA298B">
        <w:rPr>
          <w:rFonts w:ascii="Calibri" w:eastAsia="Calibri" w:hAnsi="Calibri" w:cs="Calibri"/>
          <w:b/>
          <w:bCs/>
          <w:spacing w:val="-3"/>
          <w:sz w:val="22"/>
          <w:szCs w:val="22"/>
          <w:lang w:val="en-US"/>
        </w:rPr>
        <w:t>_____________________________________</w:t>
      </w:r>
    </w:p>
    <w:p w14:paraId="4C423F67" w14:textId="77777777" w:rsidR="00FB71CA" w:rsidRPr="00AA298B" w:rsidRDefault="00FB71CA" w:rsidP="777C8514">
      <w:pPr>
        <w:widowControl w:val="0"/>
        <w:tabs>
          <w:tab w:val="left" w:pos="6480"/>
        </w:tabs>
        <w:kinsoku w:val="0"/>
        <w:overflowPunct w:val="0"/>
        <w:spacing w:after="0" w:line="278" w:lineRule="exact"/>
        <w:textAlignment w:val="baseline"/>
        <w:rPr>
          <w:rFonts w:ascii="Calibri" w:eastAsia="Calibri" w:hAnsi="Calibri" w:cs="Calibri"/>
          <w:spacing w:val="-3"/>
          <w:sz w:val="22"/>
          <w:szCs w:val="22"/>
          <w:lang w:val="en-US"/>
        </w:rPr>
      </w:pPr>
      <w:r w:rsidRPr="00AA298B">
        <w:rPr>
          <w:rFonts w:ascii="Calibri" w:eastAsia="Calibri" w:hAnsi="Calibri" w:cs="Calibri"/>
          <w:spacing w:val="-3"/>
          <w:sz w:val="22"/>
          <w:szCs w:val="22"/>
          <w:lang w:val="en-US"/>
        </w:rPr>
        <w:t>Name:</w:t>
      </w:r>
    </w:p>
    <w:p w14:paraId="24874210" w14:textId="77777777" w:rsidR="00FB71CA" w:rsidRPr="00AA298B" w:rsidRDefault="00FB71CA" w:rsidP="777C8514">
      <w:pPr>
        <w:widowControl w:val="0"/>
        <w:tabs>
          <w:tab w:val="left" w:pos="6480"/>
        </w:tabs>
        <w:kinsoku w:val="0"/>
        <w:overflowPunct w:val="0"/>
        <w:spacing w:after="0" w:line="278" w:lineRule="exact"/>
        <w:textAlignment w:val="baseline"/>
        <w:rPr>
          <w:rFonts w:ascii="Calibri" w:eastAsia="Calibri" w:hAnsi="Calibri" w:cs="Calibri"/>
          <w:spacing w:val="-3"/>
          <w:sz w:val="22"/>
          <w:szCs w:val="22"/>
          <w:lang w:val="en-US"/>
        </w:rPr>
      </w:pPr>
      <w:r w:rsidRPr="00AA298B">
        <w:rPr>
          <w:rFonts w:ascii="Calibri" w:eastAsia="Calibri" w:hAnsi="Calibri" w:cs="Calibri"/>
          <w:spacing w:val="-3"/>
          <w:sz w:val="22"/>
          <w:szCs w:val="22"/>
          <w:lang w:val="en-US"/>
        </w:rPr>
        <w:t>Title:</w:t>
      </w:r>
    </w:p>
    <w:p w14:paraId="0D345849" w14:textId="1073A277" w:rsidR="00FB71CA" w:rsidRPr="00AA298B" w:rsidRDefault="67504890" w:rsidP="6285241E">
      <w:pPr>
        <w:spacing w:after="0"/>
        <w:rPr>
          <w:rFonts w:ascii="Calibri" w:hAnsi="Calibri" w:cs="Calibri"/>
        </w:rPr>
      </w:pPr>
      <w:r w:rsidRPr="00AA298B">
        <w:rPr>
          <w:rFonts w:ascii="Calibri" w:hAnsi="Calibri" w:cs="Calibri"/>
        </w:rPr>
        <w:t>(I have authority to bind the corporation)</w:t>
      </w:r>
    </w:p>
    <w:p w14:paraId="02CE9D4C" w14:textId="6AE569FD" w:rsidR="00AA298B" w:rsidRDefault="67504890" w:rsidP="777C8514">
      <w:pPr>
        <w:rPr>
          <w:rFonts w:ascii="Calibri" w:eastAsia="Calibri" w:hAnsi="Calibri" w:cs="Calibri"/>
          <w:sz w:val="22"/>
          <w:szCs w:val="22"/>
        </w:rPr>
      </w:pPr>
      <w:r w:rsidRPr="00AA298B">
        <w:rPr>
          <w:rFonts w:ascii="Calibri" w:eastAsia="Calibri" w:hAnsi="Calibri" w:cs="Calibri"/>
          <w:sz w:val="22"/>
          <w:szCs w:val="22"/>
        </w:rPr>
        <w:t>Date Signed:</w:t>
      </w:r>
    </w:p>
    <w:p w14:paraId="7E1FFDF3" w14:textId="77777777" w:rsidR="00AA298B" w:rsidRDefault="00AA298B">
      <w:pPr>
        <w:rPr>
          <w:rFonts w:ascii="Calibri" w:eastAsia="Calibri" w:hAnsi="Calibri" w:cs="Calibri"/>
          <w:sz w:val="22"/>
          <w:szCs w:val="22"/>
        </w:rPr>
      </w:pPr>
      <w:r>
        <w:rPr>
          <w:rFonts w:ascii="Calibri" w:eastAsia="Calibri" w:hAnsi="Calibri" w:cs="Calibri"/>
          <w:sz w:val="22"/>
          <w:szCs w:val="22"/>
        </w:rPr>
        <w:br w:type="page"/>
      </w:r>
    </w:p>
    <w:p w14:paraId="3A51B04E" w14:textId="77777777" w:rsidR="00FB71CA" w:rsidRPr="00AA298B" w:rsidRDefault="00FB71CA" w:rsidP="777C8514">
      <w:pPr>
        <w:rPr>
          <w:rFonts w:ascii="Calibri" w:eastAsia="Calibri" w:hAnsi="Calibri" w:cs="Calibri"/>
          <w:sz w:val="22"/>
          <w:szCs w:val="22"/>
        </w:rPr>
      </w:pPr>
    </w:p>
    <w:p w14:paraId="0C915D63" w14:textId="77777777" w:rsidR="00AA298B" w:rsidRDefault="00AA298B" w:rsidP="777C8514">
      <w:pPr>
        <w:widowControl w:val="0"/>
        <w:tabs>
          <w:tab w:val="left" w:pos="6480"/>
        </w:tabs>
        <w:kinsoku w:val="0"/>
        <w:overflowPunct w:val="0"/>
        <w:spacing w:line="278" w:lineRule="exact"/>
        <w:textAlignment w:val="baseline"/>
        <w:rPr>
          <w:rFonts w:ascii="Calibri" w:eastAsia="Calibri" w:hAnsi="Calibri" w:cs="Calibri"/>
          <w:b/>
          <w:bCs/>
          <w:spacing w:val="-3"/>
          <w:sz w:val="22"/>
          <w:szCs w:val="22"/>
          <w:lang w:val="en-US"/>
        </w:rPr>
      </w:pPr>
      <w:r w:rsidRPr="00E83101">
        <w:rPr>
          <w:rFonts w:ascii="Calibri" w:eastAsia="Calibri" w:hAnsi="Calibri" w:cs="Calibri"/>
          <w:b/>
          <w:bCs/>
          <w:spacing w:val="-3"/>
          <w:sz w:val="22"/>
          <w:szCs w:val="22"/>
          <w:highlight w:val="yellow"/>
          <w:lang w:val="en-US"/>
        </w:rPr>
        <w:t>[COUNTERPARTY</w:t>
      </w:r>
      <w:r w:rsidR="00692148" w:rsidRPr="00E83101">
        <w:rPr>
          <w:rFonts w:ascii="Calibri" w:eastAsia="Calibri" w:hAnsi="Calibri" w:cs="Calibri"/>
          <w:b/>
          <w:bCs/>
          <w:spacing w:val="-3"/>
          <w:sz w:val="22"/>
          <w:szCs w:val="22"/>
          <w:highlight w:val="yellow"/>
          <w:lang w:val="en-US"/>
        </w:rPr>
        <w:t>]</w:t>
      </w:r>
    </w:p>
    <w:p w14:paraId="5400642B" w14:textId="77777777" w:rsidR="00692148" w:rsidRPr="000D47FB" w:rsidRDefault="00692148" w:rsidP="777C8514">
      <w:pPr>
        <w:widowControl w:val="0"/>
        <w:tabs>
          <w:tab w:val="left" w:pos="6480"/>
        </w:tabs>
        <w:kinsoku w:val="0"/>
        <w:overflowPunct w:val="0"/>
        <w:spacing w:line="278" w:lineRule="exact"/>
        <w:textAlignment w:val="baseline"/>
        <w:rPr>
          <w:rFonts w:ascii="Calibri" w:eastAsia="Calibri" w:hAnsi="Calibri" w:cs="Calibri"/>
          <w:b/>
          <w:bCs/>
          <w:spacing w:val="-3"/>
          <w:sz w:val="22"/>
          <w:szCs w:val="22"/>
          <w:lang w:val="en-US"/>
        </w:rPr>
      </w:pPr>
    </w:p>
    <w:p w14:paraId="2E0FB74A" w14:textId="77777777" w:rsidR="00692148" w:rsidRPr="000D47FB" w:rsidRDefault="00692148" w:rsidP="777C8514">
      <w:pPr>
        <w:widowControl w:val="0"/>
        <w:tabs>
          <w:tab w:val="left" w:pos="6480"/>
        </w:tabs>
        <w:kinsoku w:val="0"/>
        <w:overflowPunct w:val="0"/>
        <w:spacing w:after="0" w:line="278" w:lineRule="exact"/>
        <w:textAlignment w:val="baseline"/>
        <w:rPr>
          <w:rFonts w:ascii="Calibri" w:eastAsia="Calibri" w:hAnsi="Calibri" w:cs="Calibri"/>
          <w:b/>
          <w:bCs/>
          <w:spacing w:val="-3"/>
          <w:sz w:val="22"/>
          <w:szCs w:val="22"/>
          <w:lang w:val="en-US"/>
        </w:rPr>
      </w:pPr>
      <w:r w:rsidRPr="777C8514">
        <w:rPr>
          <w:rFonts w:ascii="Calibri" w:eastAsia="Calibri" w:hAnsi="Calibri" w:cs="Calibri"/>
          <w:b/>
          <w:bCs/>
          <w:spacing w:val="-3"/>
          <w:sz w:val="22"/>
          <w:szCs w:val="22"/>
          <w:lang w:val="en-US"/>
        </w:rPr>
        <w:t>_____________________________________</w:t>
      </w:r>
    </w:p>
    <w:p w14:paraId="2BF75A6A" w14:textId="77777777" w:rsidR="00692148" w:rsidRDefault="00692148" w:rsidP="777C8514">
      <w:pPr>
        <w:widowControl w:val="0"/>
        <w:tabs>
          <w:tab w:val="left" w:pos="6480"/>
        </w:tabs>
        <w:kinsoku w:val="0"/>
        <w:overflowPunct w:val="0"/>
        <w:spacing w:after="0" w:line="278" w:lineRule="exact"/>
        <w:textAlignment w:val="baseline"/>
        <w:rPr>
          <w:rFonts w:ascii="Calibri" w:eastAsia="Calibri" w:hAnsi="Calibri" w:cs="Calibri"/>
          <w:spacing w:val="-3"/>
          <w:sz w:val="22"/>
          <w:szCs w:val="22"/>
          <w:lang w:val="en-US"/>
        </w:rPr>
      </w:pPr>
      <w:r w:rsidRPr="777C8514">
        <w:rPr>
          <w:rFonts w:ascii="Calibri" w:eastAsia="Calibri" w:hAnsi="Calibri" w:cs="Calibri"/>
          <w:spacing w:val="-3"/>
          <w:sz w:val="22"/>
          <w:szCs w:val="22"/>
          <w:lang w:val="en-US"/>
        </w:rPr>
        <w:t>Name:</w:t>
      </w:r>
    </w:p>
    <w:p w14:paraId="4B5467C1" w14:textId="77777777" w:rsidR="00692148" w:rsidRPr="000D47FB" w:rsidRDefault="00692148" w:rsidP="777C8514">
      <w:pPr>
        <w:widowControl w:val="0"/>
        <w:tabs>
          <w:tab w:val="left" w:pos="6480"/>
        </w:tabs>
        <w:kinsoku w:val="0"/>
        <w:overflowPunct w:val="0"/>
        <w:spacing w:after="0" w:line="278" w:lineRule="exact"/>
        <w:textAlignment w:val="baseline"/>
        <w:rPr>
          <w:rFonts w:ascii="Calibri" w:eastAsia="Calibri" w:hAnsi="Calibri" w:cs="Calibri"/>
          <w:spacing w:val="-3"/>
          <w:sz w:val="22"/>
          <w:szCs w:val="22"/>
          <w:lang w:val="en-US"/>
        </w:rPr>
      </w:pPr>
      <w:r w:rsidRPr="777C8514">
        <w:rPr>
          <w:rFonts w:ascii="Calibri" w:eastAsia="Calibri" w:hAnsi="Calibri" w:cs="Calibri"/>
          <w:spacing w:val="-3"/>
          <w:sz w:val="22"/>
          <w:szCs w:val="22"/>
          <w:lang w:val="en-US"/>
        </w:rPr>
        <w:t>Title:</w:t>
      </w:r>
    </w:p>
    <w:p w14:paraId="1F84D302" w14:textId="6220B018" w:rsidR="00480732" w:rsidRPr="00F72361" w:rsidRDefault="00480732" w:rsidP="00480732">
      <w:pPr>
        <w:spacing w:after="0"/>
        <w:rPr>
          <w:rFonts w:ascii="Calibri" w:hAnsi="Calibri" w:cs="Calibri"/>
        </w:rPr>
      </w:pPr>
      <w:r w:rsidRPr="00F72361">
        <w:rPr>
          <w:rFonts w:ascii="Calibri" w:hAnsi="Calibri" w:cs="Calibri"/>
        </w:rPr>
        <w:t xml:space="preserve">(I have authority to bind the </w:t>
      </w:r>
      <w:r w:rsidR="03AF67A2" w:rsidRPr="00F72361">
        <w:rPr>
          <w:rFonts w:ascii="Calibri" w:hAnsi="Calibri" w:cs="Calibri"/>
        </w:rPr>
        <w:t>Counterparty</w:t>
      </w:r>
      <w:r w:rsidRPr="00F72361">
        <w:rPr>
          <w:rFonts w:ascii="Calibri" w:hAnsi="Calibri" w:cs="Calibri"/>
        </w:rPr>
        <w:t>)</w:t>
      </w:r>
    </w:p>
    <w:p w14:paraId="3DB6D582" w14:textId="13469E8A" w:rsidR="007D459E" w:rsidRPr="00F72361" w:rsidRDefault="00480732" w:rsidP="5EF43846">
      <w:pPr>
        <w:spacing w:after="0"/>
        <w:rPr>
          <w:rFonts w:ascii="Calibri" w:hAnsi="Calibri" w:cs="Calibri"/>
        </w:rPr>
      </w:pPr>
      <w:r w:rsidRPr="00F72361">
        <w:rPr>
          <w:rFonts w:ascii="Calibri" w:hAnsi="Calibri" w:cs="Calibri"/>
        </w:rPr>
        <w:t>Date Signed:</w:t>
      </w:r>
    </w:p>
    <w:sectPr w:rsidR="007D459E" w:rsidRPr="00F7236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62724" w14:textId="77777777" w:rsidR="008A4104" w:rsidRDefault="008A4104" w:rsidP="006536E4">
      <w:pPr>
        <w:spacing w:after="0" w:line="240" w:lineRule="auto"/>
      </w:pPr>
      <w:r>
        <w:separator/>
      </w:r>
    </w:p>
  </w:endnote>
  <w:endnote w:type="continuationSeparator" w:id="0">
    <w:p w14:paraId="2F4A44CE" w14:textId="77777777" w:rsidR="008A4104" w:rsidRDefault="008A4104" w:rsidP="00653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8945" w14:textId="77777777" w:rsidR="0023218D" w:rsidRDefault="00232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5EF43846" w14:paraId="76126DF8" w14:textId="77777777" w:rsidTr="5EF43846">
      <w:trPr>
        <w:trHeight w:val="300"/>
      </w:trPr>
      <w:tc>
        <w:tcPr>
          <w:tcW w:w="3120" w:type="dxa"/>
        </w:tcPr>
        <w:p w14:paraId="29C5CC98" w14:textId="77978B99" w:rsidR="5EF43846" w:rsidRDefault="5EF43846" w:rsidP="5EF43846">
          <w:pPr>
            <w:pStyle w:val="Header"/>
            <w:ind w:left="-115"/>
          </w:pPr>
        </w:p>
      </w:tc>
      <w:tc>
        <w:tcPr>
          <w:tcW w:w="3120" w:type="dxa"/>
        </w:tcPr>
        <w:p w14:paraId="4C0F07A6" w14:textId="572744E5" w:rsidR="5EF43846" w:rsidRDefault="5EF43846" w:rsidP="5EF43846">
          <w:pPr>
            <w:pStyle w:val="Header"/>
            <w:jc w:val="center"/>
          </w:pPr>
        </w:p>
      </w:tc>
      <w:tc>
        <w:tcPr>
          <w:tcW w:w="3120" w:type="dxa"/>
        </w:tcPr>
        <w:p w14:paraId="339FAC8C" w14:textId="14A6BA85" w:rsidR="5EF43846" w:rsidRDefault="5EF43846" w:rsidP="5EF43846">
          <w:pPr>
            <w:pStyle w:val="Header"/>
            <w:ind w:right="-115"/>
            <w:jc w:val="right"/>
          </w:pPr>
        </w:p>
      </w:tc>
    </w:tr>
  </w:tbl>
  <w:p w14:paraId="210ACCD8" w14:textId="270A1B35" w:rsidR="5EF43846" w:rsidRDefault="5EF43846" w:rsidP="5EF43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ACB96" w14:textId="77777777" w:rsidR="0023218D" w:rsidRDefault="00232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A46F" w14:textId="77777777" w:rsidR="008A4104" w:rsidRDefault="008A4104" w:rsidP="006536E4">
      <w:pPr>
        <w:spacing w:after="0" w:line="240" w:lineRule="auto"/>
      </w:pPr>
      <w:r>
        <w:separator/>
      </w:r>
    </w:p>
  </w:footnote>
  <w:footnote w:type="continuationSeparator" w:id="0">
    <w:p w14:paraId="3305FF71" w14:textId="77777777" w:rsidR="008A4104" w:rsidRDefault="008A4104" w:rsidP="006536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666B" w14:textId="77777777" w:rsidR="0023218D" w:rsidRDefault="00232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490"/>
      <w:gridCol w:w="2040"/>
      <w:gridCol w:w="4800"/>
    </w:tblGrid>
    <w:tr w:rsidR="006536E4" w14:paraId="4846A154" w14:textId="77777777" w:rsidTr="4309D6CD">
      <w:trPr>
        <w:trHeight w:val="300"/>
      </w:trPr>
      <w:tc>
        <w:tcPr>
          <w:tcW w:w="2490" w:type="dxa"/>
          <w:tcBorders>
            <w:bottom w:val="single" w:sz="6" w:space="0" w:color="auto"/>
          </w:tcBorders>
          <w:tcMar>
            <w:left w:w="105" w:type="dxa"/>
            <w:right w:w="105" w:type="dxa"/>
          </w:tcMar>
        </w:tcPr>
        <w:p w14:paraId="11A8BF56" w14:textId="77777777" w:rsidR="006536E4" w:rsidRDefault="006536E4" w:rsidP="006536E4">
          <w:pPr>
            <w:tabs>
              <w:tab w:val="right" w:pos="10080"/>
            </w:tabs>
            <w:spacing w:after="0" w:line="240" w:lineRule="auto"/>
            <w:rPr>
              <w:rFonts w:ascii="Times" w:eastAsia="Times" w:hAnsi="Times" w:cs="Times"/>
            </w:rPr>
          </w:pPr>
          <w:r>
            <w:rPr>
              <w:noProof/>
            </w:rPr>
            <w:drawing>
              <wp:inline distT="0" distB="0" distL="0" distR="0" wp14:anchorId="58A7E317" wp14:editId="3BBFBF73">
                <wp:extent cx="1447800" cy="657225"/>
                <wp:effectExtent l="0" t="0" r="0" b="0"/>
                <wp:docPr id="1305879791" name="Picture 1305879791" descr="IES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447800" cy="657225"/>
                        </a:xfrm>
                        <a:prstGeom prst="rect">
                          <a:avLst/>
                        </a:prstGeom>
                      </pic:spPr>
                    </pic:pic>
                  </a:graphicData>
                </a:graphic>
              </wp:inline>
            </w:drawing>
          </w:r>
        </w:p>
      </w:tc>
      <w:tc>
        <w:tcPr>
          <w:tcW w:w="2040" w:type="dxa"/>
          <w:tcBorders>
            <w:bottom w:val="single" w:sz="6" w:space="0" w:color="auto"/>
          </w:tcBorders>
          <w:tcMar>
            <w:left w:w="105" w:type="dxa"/>
            <w:right w:w="105" w:type="dxa"/>
          </w:tcMar>
        </w:tcPr>
        <w:p w14:paraId="11C1082F" w14:textId="77777777" w:rsidR="006536E4" w:rsidRDefault="006536E4" w:rsidP="006536E4">
          <w:pPr>
            <w:spacing w:before="40" w:after="0"/>
            <w:rPr>
              <w:rFonts w:ascii="Tahoma" w:eastAsia="Tahoma" w:hAnsi="Tahoma" w:cs="Tahoma"/>
              <w:sz w:val="12"/>
              <w:szCs w:val="12"/>
            </w:rPr>
          </w:pPr>
          <w:r w:rsidRPr="30BEF4C1">
            <w:rPr>
              <w:rFonts w:ascii="Tahoma" w:eastAsia="Tahoma" w:hAnsi="Tahoma" w:cs="Tahoma"/>
              <w:sz w:val="12"/>
              <w:szCs w:val="12"/>
              <w:lang w:val="en-US"/>
            </w:rPr>
            <w:t>120 Adelaide Street West</w:t>
          </w:r>
        </w:p>
        <w:p w14:paraId="3563A08F" w14:textId="77777777" w:rsidR="006536E4" w:rsidRDefault="006536E4" w:rsidP="006536E4">
          <w:pPr>
            <w:tabs>
              <w:tab w:val="center" w:pos="1920"/>
            </w:tabs>
            <w:spacing w:after="0" w:line="260" w:lineRule="auto"/>
            <w:rPr>
              <w:rFonts w:ascii="Tahoma" w:eastAsia="Tahoma" w:hAnsi="Tahoma" w:cs="Tahoma"/>
              <w:sz w:val="12"/>
              <w:szCs w:val="12"/>
            </w:rPr>
          </w:pPr>
          <w:r w:rsidRPr="30BEF4C1">
            <w:rPr>
              <w:rFonts w:ascii="Tahoma" w:eastAsia="Tahoma" w:hAnsi="Tahoma" w:cs="Tahoma"/>
              <w:sz w:val="12"/>
              <w:szCs w:val="12"/>
              <w:lang w:val="en-US"/>
            </w:rPr>
            <w:t>Suite 1600</w:t>
          </w:r>
        </w:p>
        <w:p w14:paraId="4A134B3E" w14:textId="77777777" w:rsidR="006536E4" w:rsidRDefault="006536E4" w:rsidP="006536E4">
          <w:pPr>
            <w:spacing w:after="0"/>
            <w:rPr>
              <w:rFonts w:ascii="Tahoma" w:eastAsia="Tahoma" w:hAnsi="Tahoma" w:cs="Tahoma"/>
              <w:sz w:val="12"/>
              <w:szCs w:val="12"/>
            </w:rPr>
          </w:pPr>
          <w:r w:rsidRPr="30BEF4C1">
            <w:rPr>
              <w:rFonts w:ascii="Tahoma" w:eastAsia="Tahoma" w:hAnsi="Tahoma" w:cs="Tahoma"/>
              <w:sz w:val="12"/>
              <w:szCs w:val="12"/>
              <w:lang w:val="en-US"/>
            </w:rPr>
            <w:t>Toronto, Ontario M5H 1T1</w:t>
          </w:r>
        </w:p>
        <w:p w14:paraId="613A5353" w14:textId="77777777" w:rsidR="006536E4" w:rsidRDefault="006536E4" w:rsidP="006536E4">
          <w:pPr>
            <w:spacing w:after="0" w:line="260" w:lineRule="auto"/>
            <w:rPr>
              <w:rFonts w:ascii="Tahoma" w:eastAsia="Tahoma" w:hAnsi="Tahoma" w:cs="Tahoma"/>
              <w:sz w:val="12"/>
              <w:szCs w:val="12"/>
            </w:rPr>
          </w:pPr>
          <w:r w:rsidRPr="30BEF4C1">
            <w:rPr>
              <w:rFonts w:ascii="Tahoma" w:eastAsia="Tahoma" w:hAnsi="Tahoma" w:cs="Tahoma"/>
              <w:b/>
              <w:bCs/>
              <w:sz w:val="12"/>
              <w:szCs w:val="12"/>
              <w:lang w:val="fr-CA"/>
            </w:rPr>
            <w:t>T</w:t>
          </w:r>
          <w:r w:rsidRPr="30BEF4C1">
            <w:rPr>
              <w:rFonts w:ascii="Tahoma" w:eastAsia="Tahoma" w:hAnsi="Tahoma" w:cs="Tahoma"/>
              <w:sz w:val="12"/>
              <w:szCs w:val="12"/>
              <w:lang w:val="fr-CA"/>
            </w:rPr>
            <w:t xml:space="preserve"> 416-967-7474</w:t>
          </w:r>
        </w:p>
        <w:p w14:paraId="159B9423" w14:textId="77777777" w:rsidR="006536E4" w:rsidRDefault="006536E4" w:rsidP="006536E4">
          <w:pPr>
            <w:spacing w:after="0" w:line="260" w:lineRule="auto"/>
            <w:rPr>
              <w:rFonts w:ascii="Tahoma" w:eastAsia="Tahoma" w:hAnsi="Tahoma" w:cs="Tahoma"/>
              <w:sz w:val="12"/>
              <w:szCs w:val="12"/>
            </w:rPr>
          </w:pPr>
          <w:r w:rsidRPr="30BEF4C1">
            <w:rPr>
              <w:rFonts w:ascii="Tahoma" w:eastAsia="Tahoma" w:hAnsi="Tahoma" w:cs="Tahoma"/>
              <w:b/>
              <w:bCs/>
              <w:sz w:val="12"/>
              <w:szCs w:val="12"/>
              <w:lang w:val="fr-CA"/>
            </w:rPr>
            <w:t>F</w:t>
          </w:r>
          <w:r w:rsidRPr="30BEF4C1">
            <w:rPr>
              <w:rFonts w:ascii="Tahoma" w:eastAsia="Tahoma" w:hAnsi="Tahoma" w:cs="Tahoma"/>
              <w:sz w:val="12"/>
              <w:szCs w:val="12"/>
              <w:lang w:val="fr-CA"/>
            </w:rPr>
            <w:t xml:space="preserve"> 416-967-1947</w:t>
          </w:r>
        </w:p>
        <w:p w14:paraId="0C8EB54B" w14:textId="77777777" w:rsidR="006536E4" w:rsidRDefault="006536E4" w:rsidP="006536E4">
          <w:pPr>
            <w:spacing w:after="0" w:line="260" w:lineRule="auto"/>
            <w:rPr>
              <w:rFonts w:ascii="Tahoma" w:eastAsia="Tahoma" w:hAnsi="Tahoma" w:cs="Tahoma"/>
              <w:sz w:val="12"/>
              <w:szCs w:val="12"/>
            </w:rPr>
          </w:pPr>
          <w:hyperlink>
            <w:r w:rsidRPr="30BEF4C1">
              <w:rPr>
                <w:rStyle w:val="Hyperlink"/>
                <w:rFonts w:ascii="Tahoma" w:eastAsia="Tahoma" w:hAnsi="Tahoma" w:cs="Tahoma"/>
                <w:sz w:val="12"/>
                <w:szCs w:val="12"/>
                <w:lang w:val="fr-CA"/>
              </w:rPr>
              <w:t>www.ieso.ca</w:t>
            </w:r>
          </w:hyperlink>
        </w:p>
      </w:tc>
      <w:tc>
        <w:tcPr>
          <w:tcW w:w="4800" w:type="dxa"/>
          <w:tcBorders>
            <w:bottom w:val="single" w:sz="6" w:space="0" w:color="auto"/>
          </w:tcBorders>
          <w:tcMar>
            <w:left w:w="105" w:type="dxa"/>
            <w:right w:w="105" w:type="dxa"/>
          </w:tcMar>
        </w:tcPr>
        <w:p w14:paraId="6B366BB9" w14:textId="77777777" w:rsidR="006407E6" w:rsidRPr="006407E6" w:rsidRDefault="006536E4" w:rsidP="006407E6">
          <w:pPr>
            <w:tabs>
              <w:tab w:val="right" w:pos="10080"/>
            </w:tabs>
            <w:spacing w:after="0" w:line="240" w:lineRule="auto"/>
            <w:jc w:val="right"/>
            <w:rPr>
              <w:rFonts w:ascii="Tahoma" w:eastAsia="Tahoma" w:hAnsi="Tahoma" w:cs="Tahoma"/>
              <w:b/>
              <w:bCs/>
              <w:sz w:val="20"/>
              <w:szCs w:val="20"/>
            </w:rPr>
          </w:pPr>
          <w:r w:rsidRPr="30BEF4C1">
            <w:rPr>
              <w:rFonts w:ascii="Tahoma" w:eastAsia="Tahoma" w:hAnsi="Tahoma" w:cs="Tahoma"/>
              <w:b/>
              <w:bCs/>
              <w:sz w:val="20"/>
              <w:szCs w:val="20"/>
              <w:lang w:val="en-US"/>
            </w:rPr>
            <w:t xml:space="preserve">Prescribed Form – </w:t>
          </w:r>
          <w:r w:rsidR="006407E6" w:rsidRPr="006407E6">
            <w:rPr>
              <w:rFonts w:ascii="Tahoma" w:eastAsia="Tahoma" w:hAnsi="Tahoma" w:cs="Tahoma"/>
              <w:b/>
              <w:bCs/>
              <w:sz w:val="20"/>
              <w:szCs w:val="20"/>
              <w:lang w:val="en-US"/>
            </w:rPr>
            <w:t>OEFC Termination Agreement re Existing Contract</w:t>
          </w:r>
          <w:r w:rsidR="006407E6" w:rsidRPr="006407E6">
            <w:rPr>
              <w:rFonts w:ascii="Tahoma" w:eastAsia="Tahoma" w:hAnsi="Tahoma" w:cs="Tahoma"/>
              <w:b/>
              <w:bCs/>
              <w:sz w:val="20"/>
              <w:szCs w:val="20"/>
            </w:rPr>
            <w:t xml:space="preserve"> </w:t>
          </w:r>
        </w:p>
        <w:p w14:paraId="59CDC906" w14:textId="21CF9198" w:rsidR="006536E4" w:rsidRPr="00F84128" w:rsidRDefault="006536E4" w:rsidP="006536E4">
          <w:pPr>
            <w:tabs>
              <w:tab w:val="right" w:pos="10080"/>
            </w:tabs>
            <w:spacing w:after="0" w:line="240" w:lineRule="auto"/>
            <w:jc w:val="right"/>
            <w:rPr>
              <w:rFonts w:ascii="Tahoma" w:eastAsia="Tahoma" w:hAnsi="Tahoma" w:cs="Tahoma"/>
              <w:b/>
              <w:bCs/>
              <w:sz w:val="20"/>
              <w:szCs w:val="20"/>
            </w:rPr>
          </w:pPr>
        </w:p>
        <w:p w14:paraId="621C501F" w14:textId="29260F3D" w:rsidR="006536E4" w:rsidRDefault="00F133E3" w:rsidP="006536E4">
          <w:pPr>
            <w:spacing w:after="0" w:line="240" w:lineRule="auto"/>
            <w:jc w:val="right"/>
            <w:rPr>
              <w:rFonts w:ascii="Tahoma" w:eastAsia="Tahoma" w:hAnsi="Tahoma" w:cs="Tahoma"/>
              <w:sz w:val="14"/>
              <w:szCs w:val="14"/>
            </w:rPr>
          </w:pPr>
          <w:hyperlink r:id="rId2" w:history="1">
            <w:r w:rsidRPr="00806448">
              <w:rPr>
                <w:rStyle w:val="Hyperlink"/>
                <w:rFonts w:ascii="Tahoma" w:eastAsia="Tahoma" w:hAnsi="Tahoma" w:cs="Tahoma"/>
                <w:b/>
                <w:bCs/>
                <w:sz w:val="14"/>
                <w:szCs w:val="14"/>
                <w:lang w:val="en-US"/>
              </w:rPr>
              <w:t>northernhydroprogram@ieso.ca</w:t>
            </w:r>
          </w:hyperlink>
        </w:p>
        <w:p w14:paraId="733AAB45" w14:textId="77777777" w:rsidR="006536E4" w:rsidRDefault="4309D6CD" w:rsidP="006536E4">
          <w:pPr>
            <w:spacing w:after="0" w:line="240" w:lineRule="auto"/>
            <w:jc w:val="right"/>
            <w:rPr>
              <w:rFonts w:ascii="Tahoma" w:eastAsia="Tahoma" w:hAnsi="Tahoma" w:cs="Tahoma"/>
              <w:sz w:val="12"/>
              <w:szCs w:val="12"/>
            </w:rPr>
          </w:pPr>
          <w:r w:rsidRPr="4309D6CD">
            <w:rPr>
              <w:rFonts w:ascii="Tahoma" w:eastAsia="Tahoma" w:hAnsi="Tahoma" w:cs="Tahoma"/>
              <w:sz w:val="12"/>
              <w:szCs w:val="12"/>
            </w:rPr>
            <w:t>Version 1.0</w:t>
          </w:r>
        </w:p>
        <w:p w14:paraId="2CC9797E" w14:textId="5649DA33" w:rsidR="006536E4" w:rsidRDefault="4309D6CD" w:rsidP="4309D6CD">
          <w:pPr>
            <w:spacing w:after="0" w:line="240" w:lineRule="auto"/>
            <w:jc w:val="right"/>
            <w:rPr>
              <w:rFonts w:ascii="Tahoma" w:eastAsia="Tahoma" w:hAnsi="Tahoma" w:cs="Tahoma"/>
              <w:sz w:val="12"/>
              <w:szCs w:val="12"/>
            </w:rPr>
          </w:pPr>
          <w:r w:rsidRPr="4309D6CD">
            <w:rPr>
              <w:rFonts w:ascii="Tahoma" w:eastAsia="Tahoma" w:hAnsi="Tahoma" w:cs="Tahoma"/>
              <w:sz w:val="12"/>
              <w:szCs w:val="12"/>
            </w:rPr>
            <w:t>March 2026</w:t>
          </w:r>
        </w:p>
      </w:tc>
    </w:tr>
  </w:tbl>
  <w:p w14:paraId="4E163E41" w14:textId="77777777" w:rsidR="006536E4" w:rsidRDefault="00653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2B2F" w14:textId="77777777" w:rsidR="0023218D" w:rsidRDefault="002321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FD2"/>
    <w:rsid w:val="0003059B"/>
    <w:rsid w:val="000310C6"/>
    <w:rsid w:val="000749CD"/>
    <w:rsid w:val="00086EB3"/>
    <w:rsid w:val="001505F3"/>
    <w:rsid w:val="001B1F73"/>
    <w:rsid w:val="001C7226"/>
    <w:rsid w:val="001D0235"/>
    <w:rsid w:val="001E2FD8"/>
    <w:rsid w:val="001F2C21"/>
    <w:rsid w:val="001F7200"/>
    <w:rsid w:val="002228FD"/>
    <w:rsid w:val="0023218D"/>
    <w:rsid w:val="00297539"/>
    <w:rsid w:val="002C79EA"/>
    <w:rsid w:val="002E294A"/>
    <w:rsid w:val="0031182A"/>
    <w:rsid w:val="00313625"/>
    <w:rsid w:val="00314C75"/>
    <w:rsid w:val="00334FB3"/>
    <w:rsid w:val="00337EC4"/>
    <w:rsid w:val="00346B53"/>
    <w:rsid w:val="00361070"/>
    <w:rsid w:val="00362C26"/>
    <w:rsid w:val="003B235C"/>
    <w:rsid w:val="003B444E"/>
    <w:rsid w:val="003E7B11"/>
    <w:rsid w:val="00450BDA"/>
    <w:rsid w:val="0047707E"/>
    <w:rsid w:val="00480732"/>
    <w:rsid w:val="005E6F4D"/>
    <w:rsid w:val="006268BF"/>
    <w:rsid w:val="006407E6"/>
    <w:rsid w:val="006536E4"/>
    <w:rsid w:val="00692148"/>
    <w:rsid w:val="006E16AC"/>
    <w:rsid w:val="007010E7"/>
    <w:rsid w:val="00711377"/>
    <w:rsid w:val="00720EAA"/>
    <w:rsid w:val="00733F4C"/>
    <w:rsid w:val="0078101D"/>
    <w:rsid w:val="00787BCD"/>
    <w:rsid w:val="007D459E"/>
    <w:rsid w:val="00811C03"/>
    <w:rsid w:val="00812CF6"/>
    <w:rsid w:val="008737AD"/>
    <w:rsid w:val="008973B2"/>
    <w:rsid w:val="008A4104"/>
    <w:rsid w:val="008C63CB"/>
    <w:rsid w:val="008D0974"/>
    <w:rsid w:val="00920EE7"/>
    <w:rsid w:val="009463E3"/>
    <w:rsid w:val="009E7E26"/>
    <w:rsid w:val="009F4BE0"/>
    <w:rsid w:val="00A12EF2"/>
    <w:rsid w:val="00A30FD1"/>
    <w:rsid w:val="00A426D9"/>
    <w:rsid w:val="00A81DEE"/>
    <w:rsid w:val="00AA298B"/>
    <w:rsid w:val="00AA61FF"/>
    <w:rsid w:val="00AC0848"/>
    <w:rsid w:val="00AE27AA"/>
    <w:rsid w:val="00AF7660"/>
    <w:rsid w:val="00B23609"/>
    <w:rsid w:val="00B42436"/>
    <w:rsid w:val="00BD44DD"/>
    <w:rsid w:val="00BF4190"/>
    <w:rsid w:val="00C1284A"/>
    <w:rsid w:val="00C15419"/>
    <w:rsid w:val="00C24FD2"/>
    <w:rsid w:val="00C51B27"/>
    <w:rsid w:val="00C914AF"/>
    <w:rsid w:val="00CB31E0"/>
    <w:rsid w:val="00CF30B0"/>
    <w:rsid w:val="00D10537"/>
    <w:rsid w:val="00D651E0"/>
    <w:rsid w:val="00D845AC"/>
    <w:rsid w:val="00DC4251"/>
    <w:rsid w:val="00DC6CD8"/>
    <w:rsid w:val="00DE3F2D"/>
    <w:rsid w:val="00DF2057"/>
    <w:rsid w:val="00E25D26"/>
    <w:rsid w:val="00E41B5D"/>
    <w:rsid w:val="00E42B99"/>
    <w:rsid w:val="00E7322D"/>
    <w:rsid w:val="00E73CB6"/>
    <w:rsid w:val="00E75905"/>
    <w:rsid w:val="00E83101"/>
    <w:rsid w:val="00EF56E1"/>
    <w:rsid w:val="00F0780C"/>
    <w:rsid w:val="00F133E3"/>
    <w:rsid w:val="00F153B8"/>
    <w:rsid w:val="00F25B3F"/>
    <w:rsid w:val="00F72361"/>
    <w:rsid w:val="00F854A3"/>
    <w:rsid w:val="00FB71CA"/>
    <w:rsid w:val="00FC30EE"/>
    <w:rsid w:val="00FD7C85"/>
    <w:rsid w:val="0118CB16"/>
    <w:rsid w:val="022003E1"/>
    <w:rsid w:val="0226A669"/>
    <w:rsid w:val="030987DD"/>
    <w:rsid w:val="03AF67A2"/>
    <w:rsid w:val="05717CB3"/>
    <w:rsid w:val="0575B4DE"/>
    <w:rsid w:val="06C7D31B"/>
    <w:rsid w:val="0C039BB4"/>
    <w:rsid w:val="0E478F10"/>
    <w:rsid w:val="11FC1C52"/>
    <w:rsid w:val="18192E18"/>
    <w:rsid w:val="18C8BD90"/>
    <w:rsid w:val="193E05D2"/>
    <w:rsid w:val="201C5266"/>
    <w:rsid w:val="2025BC0B"/>
    <w:rsid w:val="20566623"/>
    <w:rsid w:val="20744F52"/>
    <w:rsid w:val="20FA38E6"/>
    <w:rsid w:val="24C12208"/>
    <w:rsid w:val="25221C19"/>
    <w:rsid w:val="29D2DBBA"/>
    <w:rsid w:val="2D05C2F7"/>
    <w:rsid w:val="2DC0D50B"/>
    <w:rsid w:val="2F9EA4E8"/>
    <w:rsid w:val="30312D33"/>
    <w:rsid w:val="3187AE69"/>
    <w:rsid w:val="34A51A2C"/>
    <w:rsid w:val="3587C270"/>
    <w:rsid w:val="36B78F5A"/>
    <w:rsid w:val="3FD241A7"/>
    <w:rsid w:val="404BBB1D"/>
    <w:rsid w:val="4309D6CD"/>
    <w:rsid w:val="46867B5F"/>
    <w:rsid w:val="4B904BA3"/>
    <w:rsid w:val="4BBDA3B1"/>
    <w:rsid w:val="4C2FB2B8"/>
    <w:rsid w:val="4E50E128"/>
    <w:rsid w:val="4F90771D"/>
    <w:rsid w:val="53396AA9"/>
    <w:rsid w:val="54E7F069"/>
    <w:rsid w:val="5750CEAE"/>
    <w:rsid w:val="585596C2"/>
    <w:rsid w:val="5DC1FFA5"/>
    <w:rsid w:val="5EF43846"/>
    <w:rsid w:val="614B5F11"/>
    <w:rsid w:val="6199AF6B"/>
    <w:rsid w:val="6285241E"/>
    <w:rsid w:val="62C7D8AC"/>
    <w:rsid w:val="6360004E"/>
    <w:rsid w:val="656C1E8F"/>
    <w:rsid w:val="67504890"/>
    <w:rsid w:val="6A56E413"/>
    <w:rsid w:val="6AD7FD45"/>
    <w:rsid w:val="6DEA5830"/>
    <w:rsid w:val="704D390D"/>
    <w:rsid w:val="7149E11D"/>
    <w:rsid w:val="717985FE"/>
    <w:rsid w:val="777C8514"/>
    <w:rsid w:val="7F81FE9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F0433"/>
  <w15:chartTrackingRefBased/>
  <w15:docId w15:val="{25F9D6A8-E801-49FC-9474-AF99E5C5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5AC"/>
  </w:style>
  <w:style w:type="paragraph" w:styleId="Heading1">
    <w:name w:val="heading 1"/>
    <w:basedOn w:val="Normal"/>
    <w:next w:val="Normal"/>
    <w:link w:val="Heading1Char"/>
    <w:uiPriority w:val="9"/>
    <w:qFormat/>
    <w:rsid w:val="00C24F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4F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4F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4F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4F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4F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4F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4F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4F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4F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4F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4F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4F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4F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4F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4F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4F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4FD2"/>
    <w:rPr>
      <w:rFonts w:eastAsiaTheme="majorEastAsia" w:cstheme="majorBidi"/>
      <w:color w:val="272727" w:themeColor="text1" w:themeTint="D8"/>
    </w:rPr>
  </w:style>
  <w:style w:type="paragraph" w:styleId="Title">
    <w:name w:val="Title"/>
    <w:basedOn w:val="Normal"/>
    <w:next w:val="Normal"/>
    <w:link w:val="TitleChar"/>
    <w:uiPriority w:val="10"/>
    <w:qFormat/>
    <w:rsid w:val="00C24F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4F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4F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4F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4FD2"/>
    <w:pPr>
      <w:spacing w:before="160"/>
      <w:jc w:val="center"/>
    </w:pPr>
    <w:rPr>
      <w:i/>
      <w:iCs/>
      <w:color w:val="404040" w:themeColor="text1" w:themeTint="BF"/>
    </w:rPr>
  </w:style>
  <w:style w:type="character" w:customStyle="1" w:styleId="QuoteChar">
    <w:name w:val="Quote Char"/>
    <w:basedOn w:val="DefaultParagraphFont"/>
    <w:link w:val="Quote"/>
    <w:uiPriority w:val="29"/>
    <w:rsid w:val="00C24FD2"/>
    <w:rPr>
      <w:i/>
      <w:iCs/>
      <w:color w:val="404040" w:themeColor="text1" w:themeTint="BF"/>
    </w:rPr>
  </w:style>
  <w:style w:type="paragraph" w:styleId="ListParagraph">
    <w:name w:val="List Paragraph"/>
    <w:basedOn w:val="Normal"/>
    <w:uiPriority w:val="34"/>
    <w:qFormat/>
    <w:rsid w:val="00C24FD2"/>
    <w:pPr>
      <w:ind w:left="720"/>
      <w:contextualSpacing/>
    </w:pPr>
  </w:style>
  <w:style w:type="character" w:styleId="IntenseEmphasis">
    <w:name w:val="Intense Emphasis"/>
    <w:basedOn w:val="DefaultParagraphFont"/>
    <w:uiPriority w:val="21"/>
    <w:qFormat/>
    <w:rsid w:val="00C24FD2"/>
    <w:rPr>
      <w:i/>
      <w:iCs/>
      <w:color w:val="0F4761" w:themeColor="accent1" w:themeShade="BF"/>
    </w:rPr>
  </w:style>
  <w:style w:type="paragraph" w:styleId="IntenseQuote">
    <w:name w:val="Intense Quote"/>
    <w:basedOn w:val="Normal"/>
    <w:next w:val="Normal"/>
    <w:link w:val="IntenseQuoteChar"/>
    <w:uiPriority w:val="30"/>
    <w:qFormat/>
    <w:rsid w:val="00C24F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4FD2"/>
    <w:rPr>
      <w:i/>
      <w:iCs/>
      <w:color w:val="0F4761" w:themeColor="accent1" w:themeShade="BF"/>
    </w:rPr>
  </w:style>
  <w:style w:type="character" w:styleId="IntenseReference">
    <w:name w:val="Intense Reference"/>
    <w:basedOn w:val="DefaultParagraphFont"/>
    <w:uiPriority w:val="32"/>
    <w:qFormat/>
    <w:rsid w:val="00C24FD2"/>
    <w:rPr>
      <w:b/>
      <w:bCs/>
      <w:smallCaps/>
      <w:color w:val="0F4761" w:themeColor="accent1" w:themeShade="BF"/>
      <w:spacing w:val="5"/>
    </w:rPr>
  </w:style>
  <w:style w:type="paragraph" w:styleId="Header">
    <w:name w:val="header"/>
    <w:basedOn w:val="Normal"/>
    <w:link w:val="HeaderChar"/>
    <w:uiPriority w:val="99"/>
    <w:unhideWhenUsed/>
    <w:rsid w:val="006536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6E4"/>
  </w:style>
  <w:style w:type="paragraph" w:styleId="Footer">
    <w:name w:val="footer"/>
    <w:basedOn w:val="Normal"/>
    <w:link w:val="FooterChar"/>
    <w:uiPriority w:val="99"/>
    <w:unhideWhenUsed/>
    <w:rsid w:val="006536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6E4"/>
  </w:style>
  <w:style w:type="character" w:styleId="Hyperlink">
    <w:name w:val="Hyperlink"/>
    <w:basedOn w:val="DefaultParagraphFont"/>
    <w:uiPriority w:val="99"/>
    <w:unhideWhenUsed/>
    <w:rsid w:val="006536E4"/>
    <w:rPr>
      <w:color w:val="467886" w:themeColor="hyperlink"/>
      <w:u w:val="single"/>
    </w:rPr>
  </w:style>
  <w:style w:type="character" w:styleId="UnresolvedMention">
    <w:name w:val="Unresolved Mention"/>
    <w:basedOn w:val="DefaultParagraphFont"/>
    <w:uiPriority w:val="99"/>
    <w:semiHidden/>
    <w:unhideWhenUsed/>
    <w:rsid w:val="00F133E3"/>
    <w:rPr>
      <w:color w:val="605E5C"/>
      <w:shd w:val="clear" w:color="auto" w:fill="E1DFDD"/>
    </w:rPr>
  </w:style>
  <w:style w:type="paragraph" w:styleId="Revision">
    <w:name w:val="Revision"/>
    <w:hidden/>
    <w:uiPriority w:val="99"/>
    <w:semiHidden/>
    <w:rsid w:val="001F2C21"/>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rsid w:val="0003059B"/>
    <w:pPr>
      <w:spacing w:line="240" w:lineRule="auto"/>
    </w:pPr>
    <w:rPr>
      <w:sz w:val="20"/>
      <w:szCs w:val="20"/>
    </w:rPr>
  </w:style>
  <w:style w:type="character" w:customStyle="1" w:styleId="CommentTextChar">
    <w:name w:val="Comment Text Char"/>
    <w:basedOn w:val="DefaultParagraphFont"/>
    <w:link w:val="CommentText"/>
    <w:uiPriority w:val="99"/>
    <w:rsid w:val="0003059B"/>
    <w:rPr>
      <w:sz w:val="20"/>
      <w:szCs w:val="20"/>
    </w:rPr>
  </w:style>
  <w:style w:type="character" w:styleId="CommentReference">
    <w:name w:val="annotation reference"/>
    <w:basedOn w:val="DefaultParagraphFont"/>
    <w:uiPriority w:val="99"/>
    <w:semiHidden/>
    <w:unhideWhenUsed/>
    <w:rsid w:val="0003059B"/>
    <w:rPr>
      <w:sz w:val="16"/>
      <w:szCs w:val="16"/>
    </w:rPr>
  </w:style>
  <w:style w:type="paragraph" w:styleId="CommentSubject">
    <w:name w:val="annotation subject"/>
    <w:basedOn w:val="CommentText"/>
    <w:next w:val="CommentText"/>
    <w:link w:val="CommentSubjectChar"/>
    <w:uiPriority w:val="99"/>
    <w:semiHidden/>
    <w:unhideWhenUsed/>
    <w:rsid w:val="00B23609"/>
    <w:rPr>
      <w:b/>
      <w:bCs/>
    </w:rPr>
  </w:style>
  <w:style w:type="character" w:customStyle="1" w:styleId="CommentSubjectChar">
    <w:name w:val="Comment Subject Char"/>
    <w:basedOn w:val="CommentTextChar"/>
    <w:link w:val="CommentSubject"/>
    <w:uiPriority w:val="99"/>
    <w:semiHidden/>
    <w:rsid w:val="00B236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mailto:northernhydroprogram@ieso.ca"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cd89d3-d64a-4145-8ebb-1cde850d6bb4">
      <Terms xmlns="http://schemas.microsoft.com/office/infopath/2007/PartnerControls"/>
    </lcf76f155ced4ddcb4097134ff3c332f>
    <TaxCatchAll xmlns="c9a8109e-9060-41e1-b74f-08f0d9188d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53A412060003469536C668ED114034" ma:contentTypeVersion="11" ma:contentTypeDescription="Create a new document." ma:contentTypeScope="" ma:versionID="7c225bfb5196bdbeb97a2ef274d76e01">
  <xsd:schema xmlns:xsd="http://www.w3.org/2001/XMLSchema" xmlns:xs="http://www.w3.org/2001/XMLSchema" xmlns:p="http://schemas.microsoft.com/office/2006/metadata/properties" xmlns:ns2="cccd89d3-d64a-4145-8ebb-1cde850d6bb4" xmlns:ns3="c9a8109e-9060-41e1-b74f-08f0d9188df6" targetNamespace="http://schemas.microsoft.com/office/2006/metadata/properties" ma:root="true" ma:fieldsID="9caa2fc0ef25667fd2e7bcdad6aade6f" ns2:_="" ns3:_="">
    <xsd:import namespace="cccd89d3-d64a-4145-8ebb-1cde850d6bb4"/>
    <xsd:import namespace="c9a8109e-9060-41e1-b74f-08f0d9188d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cd89d3-d64a-4145-8ebb-1cde850d6b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426c395-1d84-4ee7-887a-a9c77f971e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a8109e-9060-41e1-b74f-08f0d9188d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c6cabd-2887-4ffb-829c-ab92b5e335e5}" ma:internalName="TaxCatchAll" ma:showField="CatchAllData" ma:web="c9a8109e-9060-41e1-b74f-08f0d9188d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D2FB0-0C15-4A9E-9BEF-E95D771FD1E0}">
  <ds:schemaRefs>
    <ds:schemaRef ds:uri="http://schemas.microsoft.com/office/2006/metadata/properties"/>
    <ds:schemaRef ds:uri="http://schemas.microsoft.com/office/infopath/2007/PartnerControls"/>
    <ds:schemaRef ds:uri="cccd89d3-d64a-4145-8ebb-1cde850d6bb4"/>
    <ds:schemaRef ds:uri="c9a8109e-9060-41e1-b74f-08f0d9188df6"/>
  </ds:schemaRefs>
</ds:datastoreItem>
</file>

<file path=customXml/itemProps2.xml><?xml version="1.0" encoding="utf-8"?>
<ds:datastoreItem xmlns:ds="http://schemas.openxmlformats.org/officeDocument/2006/customXml" ds:itemID="{18AAFADD-AA54-4DD1-A99E-DACAA9D51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cd89d3-d64a-4145-8ebb-1cde850d6bb4"/>
    <ds:schemaRef ds:uri="c9a8109e-9060-41e1-b74f-08f0d9188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389F81-01D1-4C22-968E-B2697A403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NHP Prescribed Form – OEFC Termination Agreement re Existing Contract</dc:title>
  <dc:subject/>
  <dc:creator>IESO</dc:creator>
  <cp:keywords/>
  <dc:description/>
  <cp:lastModifiedBy>Azuka Uzoma</cp:lastModifiedBy>
  <cp:revision>59</cp:revision>
  <dcterms:created xsi:type="dcterms:W3CDTF">2026-01-21T09:46:00Z</dcterms:created>
  <dcterms:modified xsi:type="dcterms:W3CDTF">2026-04-21T15:39:00Z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0x010100FC53A412060003469536C668ED114034</vt:lpwstr>
  </property>
  <property fmtid="{D5CDD505-2E9C-101B-9397-08002B2CF9AE}" pid="3" name="MediaServiceImageTags">
    <vt:lpwstr/>
  </property>
</Properties>
</file>